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F6" w:rsidRPr="006B71F1" w:rsidRDefault="00ED78F9">
      <w:pPr>
        <w:rPr>
          <w:rFonts w:ascii="Century Gothic" w:hAnsi="Century Gothic"/>
          <w:sz w:val="40"/>
          <w:szCs w:val="40"/>
        </w:rPr>
      </w:pPr>
      <w:r w:rsidRPr="006B71F1">
        <w:rPr>
          <w:rFonts w:ascii="Century Gothic" w:hAnsi="Century Gothic"/>
          <w:sz w:val="40"/>
          <w:szCs w:val="40"/>
        </w:rPr>
        <w:t xml:space="preserve">Samenvatting </w:t>
      </w:r>
      <w:proofErr w:type="spellStart"/>
      <w:r w:rsidRPr="006B71F1">
        <w:rPr>
          <w:rFonts w:ascii="Century Gothic" w:hAnsi="Century Gothic"/>
          <w:sz w:val="40"/>
          <w:szCs w:val="40"/>
        </w:rPr>
        <w:t>bio</w:t>
      </w:r>
      <w:proofErr w:type="spellEnd"/>
      <w:r w:rsidRPr="006B71F1">
        <w:rPr>
          <w:rFonts w:ascii="Century Gothic" w:hAnsi="Century Gothic"/>
          <w:sz w:val="40"/>
          <w:szCs w:val="40"/>
        </w:rPr>
        <w:t xml:space="preserve">- </w:t>
      </w:r>
      <w:proofErr w:type="spellStart"/>
      <w:r w:rsidRPr="006B71F1">
        <w:rPr>
          <w:rFonts w:ascii="Century Gothic" w:hAnsi="Century Gothic"/>
          <w:sz w:val="40"/>
          <w:szCs w:val="40"/>
        </w:rPr>
        <w:t>hfst</w:t>
      </w:r>
      <w:proofErr w:type="spellEnd"/>
      <w:r w:rsidRPr="006B71F1">
        <w:rPr>
          <w:rFonts w:ascii="Century Gothic" w:hAnsi="Century Gothic"/>
          <w:sz w:val="40"/>
          <w:szCs w:val="40"/>
        </w:rPr>
        <w:t xml:space="preserve"> 11 §4,5 </w:t>
      </w:r>
      <w:proofErr w:type="spellStart"/>
      <w:r w:rsidRPr="006B71F1">
        <w:rPr>
          <w:rFonts w:ascii="Century Gothic" w:hAnsi="Century Gothic"/>
          <w:sz w:val="40"/>
          <w:szCs w:val="40"/>
        </w:rPr>
        <w:t>hfst</w:t>
      </w:r>
      <w:proofErr w:type="spellEnd"/>
      <w:r w:rsidRPr="006B71F1">
        <w:rPr>
          <w:rFonts w:ascii="Century Gothic" w:hAnsi="Century Gothic"/>
          <w:sz w:val="40"/>
          <w:szCs w:val="40"/>
        </w:rPr>
        <w:t xml:space="preserve"> 12 §1, 2, 3 </w:t>
      </w:r>
    </w:p>
    <w:p w:rsidR="00ED78F9" w:rsidRPr="00956A74" w:rsidRDefault="00ED78F9">
      <w:pPr>
        <w:rPr>
          <w:rFonts w:ascii="Century Gothic" w:hAnsi="Century Gothic"/>
          <w:sz w:val="32"/>
          <w:szCs w:val="32"/>
        </w:rPr>
      </w:pPr>
      <w:r w:rsidRPr="00956A74">
        <w:rPr>
          <w:rFonts w:ascii="Century Gothic" w:hAnsi="Century Gothic"/>
          <w:sz w:val="32"/>
          <w:szCs w:val="32"/>
        </w:rPr>
        <w:t>11.4 ziek van de liefde</w:t>
      </w:r>
    </w:p>
    <w:p w:rsidR="006B71F1" w:rsidRPr="00956A74" w:rsidRDefault="00ED78F9">
      <w:pPr>
        <w:rPr>
          <w:rFonts w:ascii="Century Gothic" w:hAnsi="Century Gothic"/>
        </w:rPr>
      </w:pPr>
      <w:r w:rsidRPr="00956A74">
        <w:rPr>
          <w:rFonts w:ascii="Century Gothic" w:hAnsi="Century Gothic"/>
          <w:b/>
        </w:rPr>
        <w:t>Soa=</w:t>
      </w:r>
      <w:r w:rsidR="006B71F1" w:rsidRPr="00956A74">
        <w:rPr>
          <w:rFonts w:ascii="Century Gothic" w:hAnsi="Century Gothic"/>
        </w:rPr>
        <w:t>Seksueel Overdraagbare A</w:t>
      </w:r>
      <w:r w:rsidRPr="00956A74">
        <w:rPr>
          <w:rFonts w:ascii="Century Gothic" w:hAnsi="Century Gothic"/>
        </w:rPr>
        <w:t>andoening</w:t>
      </w:r>
      <w:r w:rsidR="006B71F1" w:rsidRPr="00956A74">
        <w:rPr>
          <w:rFonts w:ascii="Century Gothic" w:hAnsi="Century Gothic"/>
        </w:rPr>
        <w:t xml:space="preserve">, ook wel geslachtsziekte genoemd. </w:t>
      </w:r>
      <w:r w:rsidR="00307AAF" w:rsidRPr="00956A74">
        <w:rPr>
          <w:rFonts w:ascii="Century Gothic" w:hAnsi="Century Gothic"/>
        </w:rPr>
        <w:t xml:space="preserve">De top 3 is: </w:t>
      </w:r>
      <w:r w:rsidR="00307AAF" w:rsidRPr="00956A74">
        <w:rPr>
          <w:rFonts w:ascii="Century Gothic" w:hAnsi="Century Gothic"/>
          <w:b/>
        </w:rPr>
        <w:t>chlamydia</w:t>
      </w:r>
      <w:r w:rsidR="00307AAF" w:rsidRPr="00956A74">
        <w:rPr>
          <w:rFonts w:ascii="Century Gothic" w:hAnsi="Century Gothic"/>
        </w:rPr>
        <w:t xml:space="preserve">, </w:t>
      </w:r>
      <w:r w:rsidR="00307AAF" w:rsidRPr="00956A74">
        <w:rPr>
          <w:rFonts w:ascii="Century Gothic" w:hAnsi="Century Gothic"/>
          <w:b/>
        </w:rPr>
        <w:t>genitale wratten</w:t>
      </w:r>
      <w:r w:rsidR="00307AAF" w:rsidRPr="00956A74">
        <w:rPr>
          <w:rFonts w:ascii="Century Gothic" w:hAnsi="Century Gothic"/>
        </w:rPr>
        <w:t xml:space="preserve"> en </w:t>
      </w:r>
      <w:r w:rsidR="00307AAF" w:rsidRPr="00956A74">
        <w:rPr>
          <w:rFonts w:ascii="Century Gothic" w:hAnsi="Century Gothic"/>
          <w:b/>
        </w:rPr>
        <w:t>herpes</w:t>
      </w:r>
      <w:r w:rsidR="00307AAF" w:rsidRPr="00956A74">
        <w:rPr>
          <w:rFonts w:ascii="Century Gothic" w:hAnsi="Century Gothic"/>
        </w:rPr>
        <w:t xml:space="preserve">. </w:t>
      </w:r>
      <w:r w:rsidR="006B71F1" w:rsidRPr="00956A74">
        <w:rPr>
          <w:rFonts w:ascii="Century Gothic" w:hAnsi="Century Gothic"/>
        </w:rPr>
        <w:t xml:space="preserve">De meeste </w:t>
      </w:r>
      <w:proofErr w:type="spellStart"/>
      <w:r w:rsidR="006B71F1" w:rsidRPr="00956A74">
        <w:rPr>
          <w:rFonts w:ascii="Century Gothic" w:hAnsi="Century Gothic"/>
        </w:rPr>
        <w:t>soa’s</w:t>
      </w:r>
      <w:proofErr w:type="spellEnd"/>
      <w:r w:rsidR="006B71F1" w:rsidRPr="00956A74">
        <w:rPr>
          <w:rFonts w:ascii="Century Gothic" w:hAnsi="Century Gothic"/>
        </w:rPr>
        <w:t xml:space="preserve"> komen door besmetting van </w:t>
      </w:r>
      <w:r w:rsidR="006B71F1" w:rsidRPr="00956A74">
        <w:rPr>
          <w:rFonts w:ascii="Century Gothic" w:hAnsi="Century Gothic"/>
          <w:b/>
        </w:rPr>
        <w:t>bacteriën</w:t>
      </w:r>
      <w:r w:rsidR="006B71F1" w:rsidRPr="00956A74">
        <w:rPr>
          <w:rFonts w:ascii="Century Gothic" w:hAnsi="Century Gothic"/>
        </w:rPr>
        <w:t xml:space="preserve"> en </w:t>
      </w:r>
      <w:r w:rsidR="006B71F1" w:rsidRPr="00956A74">
        <w:rPr>
          <w:rFonts w:ascii="Century Gothic" w:hAnsi="Century Gothic"/>
          <w:b/>
        </w:rPr>
        <w:t>virussen</w:t>
      </w:r>
      <w:r w:rsidR="006B71F1" w:rsidRPr="00956A74">
        <w:rPr>
          <w:rFonts w:ascii="Century Gothic" w:hAnsi="Century Gothic"/>
        </w:rPr>
        <w:t xml:space="preserve">.  </w:t>
      </w:r>
      <w:proofErr w:type="spellStart"/>
      <w:r w:rsidR="006B71F1" w:rsidRPr="00956A74">
        <w:rPr>
          <w:rFonts w:ascii="Century Gothic" w:hAnsi="Century Gothic"/>
        </w:rPr>
        <w:t>Soa’s</w:t>
      </w:r>
      <w:proofErr w:type="spellEnd"/>
      <w:r w:rsidR="006B71F1" w:rsidRPr="00956A74">
        <w:rPr>
          <w:rFonts w:ascii="Century Gothic" w:hAnsi="Century Gothic"/>
        </w:rPr>
        <w:t xml:space="preserve"> worden </w:t>
      </w:r>
      <w:r w:rsidR="00233ECE" w:rsidRPr="00956A74">
        <w:rPr>
          <w:rFonts w:ascii="Century Gothic" w:hAnsi="Century Gothic"/>
        </w:rPr>
        <w:t>doorgegeven via</w:t>
      </w:r>
      <w:r w:rsidR="006B71F1" w:rsidRPr="00956A74">
        <w:rPr>
          <w:rFonts w:ascii="Century Gothic" w:hAnsi="Century Gothic"/>
        </w:rPr>
        <w:t>:</w:t>
      </w:r>
    </w:p>
    <w:p w:rsidR="006B71F1" w:rsidRPr="00956A74" w:rsidRDefault="00233ECE" w:rsidP="006B71F1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956A74">
        <w:rPr>
          <w:rFonts w:ascii="Century Gothic" w:hAnsi="Century Gothic"/>
        </w:rPr>
        <w:t>Sperma</w:t>
      </w:r>
    </w:p>
    <w:p w:rsidR="00233ECE" w:rsidRPr="00956A74" w:rsidRDefault="00233ECE" w:rsidP="006B71F1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956A74">
        <w:rPr>
          <w:rFonts w:ascii="Century Gothic" w:hAnsi="Century Gothic"/>
        </w:rPr>
        <w:t>Vocht uit de vagina</w:t>
      </w:r>
    </w:p>
    <w:p w:rsidR="00233ECE" w:rsidRPr="00956A74" w:rsidRDefault="00233ECE" w:rsidP="006B71F1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956A74">
        <w:rPr>
          <w:rFonts w:ascii="Century Gothic" w:hAnsi="Century Gothic"/>
        </w:rPr>
        <w:t>Bloed</w:t>
      </w:r>
    </w:p>
    <w:p w:rsidR="00233ECE" w:rsidRPr="00956A74" w:rsidRDefault="00233ECE" w:rsidP="006B71F1">
      <w:pPr>
        <w:pStyle w:val="Lijstalinea"/>
        <w:numPr>
          <w:ilvl w:val="0"/>
          <w:numId w:val="10"/>
        </w:numPr>
        <w:rPr>
          <w:rFonts w:ascii="Century Gothic" w:hAnsi="Century Gothic"/>
        </w:rPr>
      </w:pPr>
      <w:r w:rsidRPr="00956A74">
        <w:rPr>
          <w:rFonts w:ascii="Century Gothic" w:hAnsi="Century Gothic"/>
        </w:rPr>
        <w:t>Bij contact tussen slijmvliezen</w:t>
      </w:r>
      <w:r w:rsidR="00307AAF" w:rsidRPr="00956A74">
        <w:rPr>
          <w:rFonts w:ascii="Century Gothic" w:hAnsi="Century Gothic"/>
        </w:rPr>
        <w:t xml:space="preserve"> in de vagina, penis of mond</w:t>
      </w:r>
    </w:p>
    <w:p w:rsidR="00233ECE" w:rsidRPr="00956A74" w:rsidRDefault="00233ECE" w:rsidP="00233ECE">
      <w:pPr>
        <w:rPr>
          <w:rFonts w:ascii="Century Gothic" w:hAnsi="Century Gothic"/>
        </w:rPr>
      </w:pPr>
      <w:r w:rsidRPr="00956A74">
        <w:rPr>
          <w:rFonts w:ascii="Century Gothic" w:hAnsi="Century Gothic"/>
        </w:rPr>
        <w:t>Veel van de klachten van een soa zal je gelijk merken:</w:t>
      </w:r>
    </w:p>
    <w:p w:rsidR="00233ECE" w:rsidRPr="00956A74" w:rsidRDefault="00233ECE" w:rsidP="00233ECE">
      <w:pPr>
        <w:pStyle w:val="Lijstalinea"/>
        <w:numPr>
          <w:ilvl w:val="0"/>
          <w:numId w:val="11"/>
        </w:numPr>
        <w:rPr>
          <w:rFonts w:ascii="Century Gothic" w:hAnsi="Century Gothic"/>
        </w:rPr>
      </w:pPr>
      <w:r w:rsidRPr="00956A74">
        <w:rPr>
          <w:rFonts w:ascii="Century Gothic" w:hAnsi="Century Gothic"/>
        </w:rPr>
        <w:t>Afscheiding uit de penis of vagina</w:t>
      </w:r>
    </w:p>
    <w:p w:rsidR="00233ECE" w:rsidRPr="00956A74" w:rsidRDefault="00233ECE" w:rsidP="00233ECE">
      <w:pPr>
        <w:pStyle w:val="Lijstalinea"/>
        <w:numPr>
          <w:ilvl w:val="0"/>
          <w:numId w:val="11"/>
        </w:numPr>
        <w:rPr>
          <w:rFonts w:ascii="Century Gothic" w:hAnsi="Century Gothic"/>
        </w:rPr>
      </w:pPr>
      <w:r w:rsidRPr="00956A74">
        <w:rPr>
          <w:rFonts w:ascii="Century Gothic" w:hAnsi="Century Gothic"/>
        </w:rPr>
        <w:t>Jeuk of branderig gevoel</w:t>
      </w:r>
    </w:p>
    <w:p w:rsidR="00233ECE" w:rsidRPr="00956A74" w:rsidRDefault="00233ECE" w:rsidP="00233ECE">
      <w:pPr>
        <w:pStyle w:val="Lijstalinea"/>
        <w:numPr>
          <w:ilvl w:val="0"/>
          <w:numId w:val="11"/>
        </w:numPr>
        <w:rPr>
          <w:rFonts w:ascii="Century Gothic" w:hAnsi="Century Gothic"/>
        </w:rPr>
      </w:pPr>
      <w:r w:rsidRPr="00956A74">
        <w:rPr>
          <w:rFonts w:ascii="Century Gothic" w:hAnsi="Century Gothic"/>
        </w:rPr>
        <w:t>Blaasjes, wratjes of zweertjes rond en in de penis of vagina</w:t>
      </w:r>
    </w:p>
    <w:p w:rsidR="00233ECE" w:rsidRPr="00956A74" w:rsidRDefault="004844B5" w:rsidP="00233ECE">
      <w:pPr>
        <w:rPr>
          <w:rFonts w:ascii="Century Gothic" w:hAnsi="Century Gothic"/>
        </w:rPr>
      </w:pPr>
      <w:r w:rsidRPr="00956A74">
        <w:rPr>
          <w:rFonts w:ascii="Century Gothic" w:hAnsi="Century Gothic"/>
        </w:rPr>
        <w:t xml:space="preserve">Als je denkt dat je een soa hebt, moet je onmiddellijk een soa test doen. </w:t>
      </w:r>
    </w:p>
    <w:p w:rsidR="004844B5" w:rsidRPr="00956A74" w:rsidRDefault="004844B5" w:rsidP="00233ECE">
      <w:pPr>
        <w:rPr>
          <w:rFonts w:ascii="Century Gothic" w:hAnsi="Century Gothic"/>
        </w:rPr>
      </w:pPr>
      <w:r w:rsidRPr="00956A74">
        <w:rPr>
          <w:rFonts w:ascii="Century Gothic" w:hAnsi="Century Gothic"/>
        </w:rPr>
        <w:t xml:space="preserve">Aids wordt veroorzaakt door een virus: </w:t>
      </w:r>
      <w:proofErr w:type="spellStart"/>
      <w:r w:rsidRPr="00956A74">
        <w:rPr>
          <w:rFonts w:ascii="Century Gothic" w:hAnsi="Century Gothic"/>
          <w:b/>
        </w:rPr>
        <w:t>h</w:t>
      </w:r>
      <w:r w:rsidRPr="00956A74">
        <w:rPr>
          <w:rFonts w:ascii="Century Gothic" w:hAnsi="Century Gothic"/>
        </w:rPr>
        <w:t>uman</w:t>
      </w:r>
      <w:proofErr w:type="spellEnd"/>
      <w:r w:rsidRPr="00956A74">
        <w:rPr>
          <w:rFonts w:ascii="Century Gothic" w:hAnsi="Century Gothic"/>
        </w:rPr>
        <w:t xml:space="preserve"> </w:t>
      </w:r>
      <w:proofErr w:type="spellStart"/>
      <w:r w:rsidRPr="00956A74">
        <w:rPr>
          <w:rFonts w:ascii="Century Gothic" w:hAnsi="Century Gothic"/>
          <w:b/>
        </w:rPr>
        <w:t>i</w:t>
      </w:r>
      <w:r w:rsidRPr="00956A74">
        <w:rPr>
          <w:rFonts w:ascii="Century Gothic" w:hAnsi="Century Gothic"/>
        </w:rPr>
        <w:t>mmuno</w:t>
      </w:r>
      <w:proofErr w:type="spellEnd"/>
      <w:r w:rsidR="00697AC5">
        <w:rPr>
          <w:rFonts w:ascii="Century Gothic" w:hAnsi="Century Gothic"/>
        </w:rPr>
        <w:t xml:space="preserve"> </w:t>
      </w:r>
      <w:proofErr w:type="spellStart"/>
      <w:r w:rsidRPr="00956A74">
        <w:rPr>
          <w:rFonts w:ascii="Century Gothic" w:hAnsi="Century Gothic"/>
        </w:rPr>
        <w:t>deficiency</w:t>
      </w:r>
      <w:proofErr w:type="spellEnd"/>
      <w:r w:rsidRPr="00956A74">
        <w:rPr>
          <w:rFonts w:ascii="Century Gothic" w:hAnsi="Century Gothic"/>
        </w:rPr>
        <w:t xml:space="preserve"> </w:t>
      </w:r>
      <w:r w:rsidRPr="00956A74">
        <w:rPr>
          <w:rFonts w:ascii="Century Gothic" w:hAnsi="Century Gothic"/>
          <w:b/>
        </w:rPr>
        <w:t>v</w:t>
      </w:r>
      <w:r w:rsidRPr="00956A74">
        <w:rPr>
          <w:rFonts w:ascii="Century Gothic" w:hAnsi="Century Gothic"/>
        </w:rPr>
        <w:t xml:space="preserve">irus. Door HIV dus. </w:t>
      </w:r>
      <w:r w:rsidR="00D23A29" w:rsidRPr="00956A74">
        <w:rPr>
          <w:rFonts w:ascii="Century Gothic" w:hAnsi="Century Gothic"/>
        </w:rPr>
        <w:t xml:space="preserve">Als een </w:t>
      </w:r>
      <w:proofErr w:type="spellStart"/>
      <w:r w:rsidR="00D23A29" w:rsidRPr="00956A74">
        <w:rPr>
          <w:rFonts w:ascii="Century Gothic" w:hAnsi="Century Gothic"/>
        </w:rPr>
        <w:t>HIV-test</w:t>
      </w:r>
      <w:proofErr w:type="spellEnd"/>
      <w:r w:rsidR="00D23A29" w:rsidRPr="00956A74">
        <w:rPr>
          <w:rFonts w:ascii="Century Gothic" w:hAnsi="Century Gothic"/>
        </w:rPr>
        <w:t xml:space="preserve"> positief is dan ben je </w:t>
      </w:r>
      <w:r w:rsidR="00D23A29" w:rsidRPr="00956A74">
        <w:rPr>
          <w:rFonts w:ascii="Century Gothic" w:hAnsi="Century Gothic"/>
          <w:b/>
        </w:rPr>
        <w:t>seropositief.</w:t>
      </w:r>
      <w:r w:rsidR="00D23A29" w:rsidRPr="00956A74">
        <w:rPr>
          <w:rFonts w:ascii="Century Gothic" w:hAnsi="Century Gothic"/>
        </w:rPr>
        <w:t xml:space="preserve"> Dat betekent dus dat diegene het virus in zijn bloed heeft.</w:t>
      </w:r>
    </w:p>
    <w:p w:rsidR="00D23A29" w:rsidRPr="00956A74" w:rsidRDefault="00D23A29" w:rsidP="00233ECE">
      <w:pPr>
        <w:rPr>
          <w:rFonts w:ascii="Century Gothic" w:hAnsi="Century Gothic"/>
        </w:rPr>
      </w:pPr>
      <w:r w:rsidRPr="00956A74">
        <w:rPr>
          <w:rFonts w:ascii="Century Gothic" w:hAnsi="Century Gothic"/>
        </w:rPr>
        <w:t>Er kan op 3 manieren besmetting plaatsvinden:</w:t>
      </w:r>
    </w:p>
    <w:p w:rsidR="00D23A29" w:rsidRPr="00956A74" w:rsidRDefault="00D23A29" w:rsidP="00D23A29">
      <w:pPr>
        <w:pStyle w:val="Lijstalinea"/>
        <w:numPr>
          <w:ilvl w:val="0"/>
          <w:numId w:val="12"/>
        </w:numPr>
        <w:rPr>
          <w:rFonts w:ascii="Century Gothic" w:hAnsi="Century Gothic"/>
        </w:rPr>
      </w:pPr>
      <w:r w:rsidRPr="00956A74">
        <w:rPr>
          <w:rFonts w:ascii="Century Gothic" w:hAnsi="Century Gothic"/>
        </w:rPr>
        <w:t xml:space="preserve">Onveilig vrijen met iemand die seropositief </w:t>
      </w:r>
      <w:r w:rsidR="003B58E8" w:rsidRPr="00956A74">
        <w:rPr>
          <w:rFonts w:ascii="Century Gothic" w:hAnsi="Century Gothic"/>
        </w:rPr>
        <w:t>of aids heeft</w:t>
      </w:r>
      <w:r w:rsidRPr="00956A74">
        <w:rPr>
          <w:rFonts w:ascii="Century Gothic" w:hAnsi="Century Gothic"/>
        </w:rPr>
        <w:t xml:space="preserve">. </w:t>
      </w:r>
    </w:p>
    <w:p w:rsidR="00D23A29" w:rsidRPr="00956A74" w:rsidRDefault="00D23A29" w:rsidP="00D23A29">
      <w:pPr>
        <w:pStyle w:val="Lijstalinea"/>
        <w:numPr>
          <w:ilvl w:val="0"/>
          <w:numId w:val="12"/>
        </w:numPr>
        <w:rPr>
          <w:rFonts w:ascii="Century Gothic" w:hAnsi="Century Gothic"/>
        </w:rPr>
      </w:pPr>
      <w:r w:rsidRPr="00956A74">
        <w:rPr>
          <w:rFonts w:ascii="Century Gothic" w:hAnsi="Century Gothic"/>
        </w:rPr>
        <w:t xml:space="preserve">Contact tussen jouw bloed en met het bloed </w:t>
      </w:r>
      <w:r w:rsidR="003B58E8" w:rsidRPr="00956A74">
        <w:rPr>
          <w:rFonts w:ascii="Century Gothic" w:hAnsi="Century Gothic"/>
        </w:rPr>
        <w:t>van iemand die seropositief of aids heeft.</w:t>
      </w:r>
    </w:p>
    <w:p w:rsidR="003B58E8" w:rsidRPr="00956A74" w:rsidRDefault="003B58E8" w:rsidP="00D23A29">
      <w:pPr>
        <w:pStyle w:val="Lijstalinea"/>
        <w:numPr>
          <w:ilvl w:val="0"/>
          <w:numId w:val="12"/>
        </w:numPr>
        <w:rPr>
          <w:rFonts w:ascii="Century Gothic" w:hAnsi="Century Gothic"/>
        </w:rPr>
      </w:pPr>
      <w:r w:rsidRPr="00956A74">
        <w:rPr>
          <w:rFonts w:ascii="Century Gothic" w:hAnsi="Century Gothic"/>
        </w:rPr>
        <w:t>Van moeder op kind.</w:t>
      </w:r>
    </w:p>
    <w:p w:rsidR="003B58E8" w:rsidRPr="00956A74" w:rsidRDefault="003B58E8" w:rsidP="003B58E8">
      <w:pPr>
        <w:rPr>
          <w:rFonts w:ascii="Century Gothic" w:hAnsi="Century Gothic"/>
        </w:rPr>
      </w:pPr>
      <w:r w:rsidRPr="00956A74">
        <w:rPr>
          <w:rFonts w:ascii="Century Gothic" w:hAnsi="Century Gothic"/>
        </w:rPr>
        <w:t xml:space="preserve">Door </w:t>
      </w:r>
      <w:r w:rsidRPr="00956A74">
        <w:rPr>
          <w:rFonts w:ascii="Century Gothic" w:hAnsi="Century Gothic"/>
          <w:b/>
        </w:rPr>
        <w:t xml:space="preserve">veilig vrijen </w:t>
      </w:r>
      <w:r w:rsidRPr="00956A74">
        <w:rPr>
          <w:rFonts w:ascii="Century Gothic" w:hAnsi="Century Gothic"/>
        </w:rPr>
        <w:t>is de kans op een soa het kleinst. Dit doe je door:</w:t>
      </w:r>
    </w:p>
    <w:p w:rsidR="003B58E8" w:rsidRPr="00956A74" w:rsidRDefault="003B58E8" w:rsidP="003B58E8">
      <w:pPr>
        <w:pStyle w:val="Lijstalinea"/>
        <w:numPr>
          <w:ilvl w:val="0"/>
          <w:numId w:val="13"/>
        </w:numPr>
        <w:rPr>
          <w:rFonts w:ascii="Century Gothic" w:hAnsi="Century Gothic"/>
        </w:rPr>
      </w:pPr>
      <w:r w:rsidRPr="00956A74">
        <w:rPr>
          <w:rFonts w:ascii="Century Gothic" w:hAnsi="Century Gothic"/>
        </w:rPr>
        <w:t>Een condoom te gebruiken</w:t>
      </w:r>
    </w:p>
    <w:p w:rsidR="003B58E8" w:rsidRPr="00956A74" w:rsidRDefault="003B58E8" w:rsidP="003B58E8">
      <w:pPr>
        <w:pStyle w:val="Lijstalinea"/>
        <w:numPr>
          <w:ilvl w:val="0"/>
          <w:numId w:val="13"/>
        </w:numPr>
        <w:rPr>
          <w:rFonts w:ascii="Century Gothic" w:hAnsi="Century Gothic"/>
        </w:rPr>
      </w:pPr>
      <w:r w:rsidRPr="00956A74">
        <w:rPr>
          <w:rFonts w:ascii="Century Gothic" w:hAnsi="Century Gothic"/>
        </w:rPr>
        <w:t>Elkaar met de hand bevredigt</w:t>
      </w:r>
    </w:p>
    <w:p w:rsidR="00307AAF" w:rsidRDefault="00956A74" w:rsidP="00307AA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11.5 </w:t>
      </w:r>
      <w:r w:rsidR="00FE7DBD">
        <w:rPr>
          <w:rFonts w:ascii="Century Gothic" w:hAnsi="Century Gothic"/>
          <w:sz w:val="32"/>
          <w:szCs w:val="32"/>
        </w:rPr>
        <w:t>de wereld vol aids</w:t>
      </w:r>
    </w:p>
    <w:p w:rsidR="00FE7DBD" w:rsidRDefault="00FE7DBD" w:rsidP="00307AA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1980 </w:t>
      </w:r>
      <w:r w:rsidR="005811F7">
        <w:rPr>
          <w:rFonts w:ascii="Century Gothic" w:hAnsi="Century Gothic"/>
        </w:rPr>
        <w:t xml:space="preserve">werd bij homoseksuele mannen een virus gevonden, die zo heette: </w:t>
      </w:r>
      <w:r w:rsidR="005811F7">
        <w:rPr>
          <w:rFonts w:ascii="Century Gothic" w:hAnsi="Century Gothic"/>
          <w:b/>
        </w:rPr>
        <w:t>G</w:t>
      </w:r>
      <w:r w:rsidR="005811F7">
        <w:rPr>
          <w:rFonts w:ascii="Century Gothic" w:hAnsi="Century Gothic"/>
        </w:rPr>
        <w:t xml:space="preserve">ay </w:t>
      </w:r>
      <w:proofErr w:type="spellStart"/>
      <w:r w:rsidR="005811F7">
        <w:rPr>
          <w:rFonts w:ascii="Century Gothic" w:hAnsi="Century Gothic"/>
          <w:b/>
        </w:rPr>
        <w:t>R</w:t>
      </w:r>
      <w:r w:rsidR="005811F7">
        <w:rPr>
          <w:rFonts w:ascii="Century Gothic" w:hAnsi="Century Gothic"/>
        </w:rPr>
        <w:t>elated</w:t>
      </w:r>
      <w:proofErr w:type="spellEnd"/>
      <w:r w:rsidR="005811F7">
        <w:rPr>
          <w:rFonts w:ascii="Century Gothic" w:hAnsi="Century Gothic"/>
        </w:rPr>
        <w:t xml:space="preserve"> </w:t>
      </w:r>
      <w:r w:rsidR="005811F7">
        <w:rPr>
          <w:rFonts w:ascii="Century Gothic" w:hAnsi="Century Gothic"/>
          <w:b/>
        </w:rPr>
        <w:t>I</w:t>
      </w:r>
      <w:r w:rsidR="005811F7">
        <w:rPr>
          <w:rFonts w:ascii="Century Gothic" w:hAnsi="Century Gothic"/>
        </w:rPr>
        <w:t xml:space="preserve">mmune </w:t>
      </w:r>
      <w:proofErr w:type="spellStart"/>
      <w:r w:rsidR="005811F7">
        <w:rPr>
          <w:rFonts w:ascii="Century Gothic" w:hAnsi="Century Gothic"/>
          <w:b/>
        </w:rPr>
        <w:t>D</w:t>
      </w:r>
      <w:r w:rsidR="005811F7">
        <w:rPr>
          <w:rFonts w:ascii="Century Gothic" w:hAnsi="Century Gothic"/>
        </w:rPr>
        <w:t>eficieny</w:t>
      </w:r>
      <w:proofErr w:type="spellEnd"/>
      <w:r w:rsidR="005811F7">
        <w:rPr>
          <w:rFonts w:ascii="Century Gothic" w:hAnsi="Century Gothic"/>
        </w:rPr>
        <w:t xml:space="preserve"> (</w:t>
      </w:r>
      <w:r w:rsidR="005811F7">
        <w:rPr>
          <w:rFonts w:ascii="Century Gothic" w:hAnsi="Century Gothic"/>
          <w:b/>
        </w:rPr>
        <w:t>GRID</w:t>
      </w:r>
      <w:r w:rsidR="005811F7">
        <w:rPr>
          <w:rFonts w:ascii="Century Gothic" w:hAnsi="Century Gothic"/>
        </w:rPr>
        <w:t xml:space="preserve">). Toen bleek dat niet alleen homoseksuele mannen deze ziekte hadden, werd het AIDS genoemd: </w:t>
      </w:r>
      <w:proofErr w:type="spellStart"/>
      <w:r w:rsidR="005811F7">
        <w:rPr>
          <w:rFonts w:ascii="Century Gothic" w:hAnsi="Century Gothic"/>
          <w:b/>
        </w:rPr>
        <w:t>Aquired</w:t>
      </w:r>
      <w:proofErr w:type="spellEnd"/>
      <w:r w:rsidR="005811F7">
        <w:rPr>
          <w:rFonts w:ascii="Century Gothic" w:hAnsi="Century Gothic"/>
          <w:b/>
        </w:rPr>
        <w:t xml:space="preserve"> Immune </w:t>
      </w:r>
      <w:proofErr w:type="spellStart"/>
      <w:r w:rsidR="005811F7">
        <w:rPr>
          <w:rFonts w:ascii="Century Gothic" w:hAnsi="Century Gothic"/>
          <w:b/>
        </w:rPr>
        <w:t>Deficiency</w:t>
      </w:r>
      <w:proofErr w:type="spellEnd"/>
      <w:r w:rsidR="005811F7">
        <w:rPr>
          <w:rFonts w:ascii="Century Gothic" w:hAnsi="Century Gothic"/>
          <w:b/>
        </w:rPr>
        <w:t xml:space="preserve"> </w:t>
      </w:r>
      <w:proofErr w:type="spellStart"/>
      <w:r w:rsidR="00697AC5">
        <w:rPr>
          <w:rFonts w:ascii="Century Gothic" w:hAnsi="Century Gothic"/>
          <w:b/>
        </w:rPr>
        <w:t>Syndrome</w:t>
      </w:r>
      <w:proofErr w:type="spellEnd"/>
      <w:r w:rsidR="00697AC5">
        <w:rPr>
          <w:rFonts w:ascii="Century Gothic" w:hAnsi="Century Gothic"/>
          <w:b/>
        </w:rPr>
        <w:t xml:space="preserve"> = </w:t>
      </w:r>
      <w:r w:rsidR="00697AC5">
        <w:rPr>
          <w:rFonts w:ascii="Century Gothic" w:hAnsi="Century Gothic"/>
        </w:rPr>
        <w:t xml:space="preserve">een aandoening waarbij de afweer tekortschiet, waardoor allerlei ziekteverschijnselen optreden. </w:t>
      </w:r>
    </w:p>
    <w:p w:rsidR="00697AC5" w:rsidRDefault="00697AC5" w:rsidP="00307AA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 veroorzaker van deze ziekte is: HIV. </w:t>
      </w:r>
      <w:r w:rsidR="00E12C35">
        <w:rPr>
          <w:rFonts w:ascii="Century Gothic" w:hAnsi="Century Gothic"/>
        </w:rPr>
        <w:t>Dit kun je oplopen door:</w:t>
      </w:r>
    </w:p>
    <w:p w:rsidR="00E12C35" w:rsidRDefault="00E12C35" w:rsidP="00E12C35">
      <w:pPr>
        <w:pStyle w:val="Lijstalinea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Onveilige seks</w:t>
      </w:r>
    </w:p>
    <w:p w:rsidR="00E12C35" w:rsidRDefault="00E12C35" w:rsidP="00E12C35">
      <w:pPr>
        <w:pStyle w:val="Lijstalinea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Inspuiten van drugs met eerdere gebruikte naalden</w:t>
      </w:r>
    </w:p>
    <w:p w:rsidR="00E12C35" w:rsidRDefault="00E12C35" w:rsidP="00E12C35">
      <w:pPr>
        <w:pStyle w:val="Lijstalinea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Moeder op kind tijdens zwangerschap</w:t>
      </w:r>
    </w:p>
    <w:p w:rsidR="00E12C35" w:rsidRDefault="00E12C35" w:rsidP="00E12C35">
      <w:pPr>
        <w:pStyle w:val="Lijstalinea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Moeder op kind via borstvoeding</w:t>
      </w:r>
    </w:p>
    <w:p w:rsidR="00E12C35" w:rsidRDefault="00E12C35" w:rsidP="00E12C35">
      <w:pPr>
        <w:pStyle w:val="Lijstalinea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Bloedtransfusie met besmet bloed</w:t>
      </w:r>
    </w:p>
    <w:p w:rsidR="00E12C35" w:rsidRDefault="00B778C0" w:rsidP="00E12C3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1985 kwam er een test om te zien of iemand seropositief is of niet. </w:t>
      </w:r>
    </w:p>
    <w:p w:rsidR="00B778C0" w:rsidRDefault="00B778C0" w:rsidP="00E12C3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1996 werd er een organisatie opgericht, UNAIDS, die strijden tegen aids. Toen er eindelijk </w:t>
      </w:r>
      <w:proofErr w:type="spellStart"/>
      <w:r w:rsidR="00BD3DD4">
        <w:rPr>
          <w:rFonts w:ascii="Century Gothic" w:hAnsi="Century Gothic"/>
        </w:rPr>
        <w:t>HIV-remmers</w:t>
      </w:r>
      <w:proofErr w:type="spellEnd"/>
      <w:r w:rsidR="00BD3DD4">
        <w:rPr>
          <w:rFonts w:ascii="Century Gothic" w:hAnsi="Century Gothic"/>
        </w:rPr>
        <w:t xml:space="preserve"> waren, veranderde de ziekte gelukkig in een chronische ziekte in plaats van een dodelijke ziekte. Jammer genoeg zijn deze medicijnen veel te duur voor een groot deel van de wereld.  </w:t>
      </w:r>
    </w:p>
    <w:p w:rsidR="00BD3DD4" w:rsidRDefault="00BD3DD4" w:rsidP="00E12C35">
      <w:pPr>
        <w:rPr>
          <w:rFonts w:ascii="Century Gothic" w:hAnsi="Century Gothic"/>
        </w:rPr>
      </w:pPr>
      <w:r>
        <w:rPr>
          <w:rFonts w:ascii="Century Gothic" w:hAnsi="Century Gothic"/>
        </w:rPr>
        <w:t>In 2006 waren er ongeveer 40 miljoen mensen besmet. Je ziet dat er vooral ontwikkelingslanden worden getroffen, daar zijn alle verklaringen voor:</w:t>
      </w:r>
    </w:p>
    <w:p w:rsidR="00BD3DD4" w:rsidRDefault="00BD3DD4" w:rsidP="00BD3DD4">
      <w:pPr>
        <w:pStyle w:val="Lijstalinea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Te weinig condooms</w:t>
      </w:r>
    </w:p>
    <w:p w:rsidR="00BD3DD4" w:rsidRDefault="00BD3DD4" w:rsidP="00BD3DD4">
      <w:pPr>
        <w:pStyle w:val="Lijstalinea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Weinig seksuele voorlichting</w:t>
      </w:r>
    </w:p>
    <w:p w:rsidR="00BD3DD4" w:rsidRDefault="002877E6" w:rsidP="00BD3DD4">
      <w:pPr>
        <w:pStyle w:val="Lijstalinea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Vrouwen trouwen met oudere mannen. Die hebben meer kans om besmet te zijn met het virus.</w:t>
      </w:r>
    </w:p>
    <w:p w:rsidR="002877E6" w:rsidRDefault="002877E6" w:rsidP="00BD3DD4">
      <w:pPr>
        <w:pStyle w:val="Lijstalinea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Mannen hebben met meerdere vrouwen seks.</w:t>
      </w:r>
    </w:p>
    <w:p w:rsidR="002877E6" w:rsidRDefault="002877E6" w:rsidP="00BD3DD4">
      <w:pPr>
        <w:pStyle w:val="Lijstalinea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Voorlichting en behandeling gaan moeizaam.</w:t>
      </w:r>
    </w:p>
    <w:p w:rsidR="002877E6" w:rsidRDefault="002877E6" w:rsidP="002877E6">
      <w:pPr>
        <w:pStyle w:val="Lijstalinea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90% weet niet of ze seropositief zijn.</w:t>
      </w:r>
    </w:p>
    <w:p w:rsidR="002877E6" w:rsidRDefault="00BE466F" w:rsidP="002877E6">
      <w:pPr>
        <w:pStyle w:val="Lijstalinea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Slecht 20% van de mensen die </w:t>
      </w:r>
      <w:proofErr w:type="spellStart"/>
      <w:r>
        <w:rPr>
          <w:rFonts w:ascii="Century Gothic" w:hAnsi="Century Gothic"/>
        </w:rPr>
        <w:t>hiv-remmers</w:t>
      </w:r>
      <w:proofErr w:type="spellEnd"/>
      <w:r>
        <w:rPr>
          <w:rFonts w:ascii="Century Gothic" w:hAnsi="Century Gothic"/>
        </w:rPr>
        <w:t xml:space="preserve"> nodig hebben, krijgen die.</w:t>
      </w:r>
    </w:p>
    <w:p w:rsidR="00BE466F" w:rsidRDefault="00BE466F" w:rsidP="00BE466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12.1 man en vrouw</w:t>
      </w:r>
    </w:p>
    <w:p w:rsidR="00BE466F" w:rsidRDefault="00BE466F" w:rsidP="00BE466F">
      <w:pPr>
        <w:rPr>
          <w:rFonts w:ascii="Century Gothic" w:hAnsi="Century Gothic"/>
        </w:rPr>
      </w:pPr>
      <w:r>
        <w:rPr>
          <w:rFonts w:ascii="Century Gothic" w:hAnsi="Century Gothic"/>
        </w:rPr>
        <w:t>Onder invloed van hormonen gebeuren er 2 dingen:</w:t>
      </w:r>
    </w:p>
    <w:p w:rsidR="00BE466F" w:rsidRDefault="00BE466F" w:rsidP="00BE466F">
      <w:pPr>
        <w:pStyle w:val="Lijstalinea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 </w:t>
      </w:r>
      <w:r>
        <w:rPr>
          <w:rFonts w:ascii="Century Gothic" w:hAnsi="Century Gothic"/>
          <w:b/>
        </w:rPr>
        <w:t xml:space="preserve">zaadballen </w:t>
      </w:r>
      <w:r>
        <w:rPr>
          <w:rFonts w:ascii="Century Gothic" w:hAnsi="Century Gothic"/>
        </w:rPr>
        <w:t xml:space="preserve">beginnen met het maken </w:t>
      </w:r>
      <w:r w:rsidR="007504AA">
        <w:rPr>
          <w:rFonts w:ascii="Century Gothic" w:hAnsi="Century Gothic"/>
        </w:rPr>
        <w:t xml:space="preserve">van </w:t>
      </w:r>
      <w:r w:rsidR="007504AA" w:rsidRPr="007504AA">
        <w:rPr>
          <w:rFonts w:ascii="Century Gothic" w:hAnsi="Century Gothic"/>
          <w:b/>
        </w:rPr>
        <w:t>zaadcellen</w:t>
      </w:r>
      <w:r w:rsidR="007504AA">
        <w:rPr>
          <w:rFonts w:ascii="Century Gothic" w:hAnsi="Century Gothic"/>
        </w:rPr>
        <w:t xml:space="preserve">. De zaadcellen worden opgeslagen in de </w:t>
      </w:r>
      <w:r w:rsidR="007504AA">
        <w:rPr>
          <w:rFonts w:ascii="Century Gothic" w:hAnsi="Century Gothic"/>
          <w:b/>
        </w:rPr>
        <w:t>bijballen.</w:t>
      </w:r>
      <w:r w:rsidR="007504AA">
        <w:rPr>
          <w:rFonts w:ascii="Century Gothic" w:hAnsi="Century Gothic"/>
        </w:rPr>
        <w:t xml:space="preserve"> </w:t>
      </w:r>
    </w:p>
    <w:p w:rsidR="00A14717" w:rsidRDefault="00A14717" w:rsidP="00BE466F">
      <w:pPr>
        <w:pStyle w:val="Lijstalinea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 zaadballen beginnen het </w:t>
      </w:r>
      <w:r>
        <w:rPr>
          <w:rFonts w:ascii="Century Gothic" w:hAnsi="Century Gothic"/>
          <w:b/>
        </w:rPr>
        <w:t xml:space="preserve">geslachtsorgaan testosteron </w:t>
      </w:r>
      <w:r>
        <w:rPr>
          <w:rFonts w:ascii="Century Gothic" w:hAnsi="Century Gothic"/>
        </w:rPr>
        <w:t>te produceren. Dit hormoon zorgt voor de secundaire geslachtskenmerken.</w:t>
      </w:r>
    </w:p>
    <w:p w:rsidR="00A14717" w:rsidRDefault="00A14717" w:rsidP="0079330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Soms krijgt een jongen een natte droom. Dan heeft hij een </w:t>
      </w:r>
      <w:r>
        <w:rPr>
          <w:rFonts w:ascii="Century Gothic" w:hAnsi="Century Gothic"/>
          <w:b/>
        </w:rPr>
        <w:t xml:space="preserve">zaadlozing </w:t>
      </w:r>
      <w:r>
        <w:rPr>
          <w:rFonts w:ascii="Century Gothic" w:hAnsi="Century Gothic"/>
        </w:rPr>
        <w:t xml:space="preserve">gehad. Er is </w:t>
      </w:r>
      <w:r>
        <w:rPr>
          <w:rFonts w:ascii="Century Gothic" w:hAnsi="Century Gothic"/>
          <w:b/>
        </w:rPr>
        <w:t xml:space="preserve">sperma </w:t>
      </w:r>
      <w:r>
        <w:rPr>
          <w:rFonts w:ascii="Century Gothic" w:hAnsi="Century Gothic"/>
        </w:rPr>
        <w:t xml:space="preserve">uit zijn penis gekomen. Als een jongen zijn eerste zaadlozing heeft, is hij </w:t>
      </w:r>
      <w:r>
        <w:rPr>
          <w:rFonts w:ascii="Century Gothic" w:hAnsi="Century Gothic"/>
          <w:b/>
        </w:rPr>
        <w:t xml:space="preserve">vruchtbaar. </w:t>
      </w:r>
      <w:r>
        <w:rPr>
          <w:rFonts w:ascii="Century Gothic" w:hAnsi="Century Gothic"/>
        </w:rPr>
        <w:t xml:space="preserve"> </w:t>
      </w:r>
    </w:p>
    <w:p w:rsidR="00BE466F" w:rsidRDefault="006C075E" w:rsidP="0079330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Als een man opgewonden raakt, krijgt hij een </w:t>
      </w:r>
      <w:r>
        <w:rPr>
          <w:rFonts w:ascii="Century Gothic" w:hAnsi="Century Gothic"/>
          <w:b/>
        </w:rPr>
        <w:t>erectie.</w:t>
      </w:r>
      <w:r>
        <w:rPr>
          <w:rFonts w:ascii="Century Gothic" w:hAnsi="Century Gothic"/>
        </w:rPr>
        <w:t xml:space="preserve"> Zijn penis wordt dan stijf omdat er meer bloed naar de </w:t>
      </w:r>
      <w:r>
        <w:rPr>
          <w:rFonts w:ascii="Century Gothic" w:hAnsi="Century Gothic"/>
          <w:b/>
        </w:rPr>
        <w:t xml:space="preserve">zwellichamen </w:t>
      </w:r>
      <w:r>
        <w:rPr>
          <w:rFonts w:ascii="Century Gothic" w:hAnsi="Century Gothic"/>
        </w:rPr>
        <w:t xml:space="preserve">gaat. </w:t>
      </w:r>
      <w:r w:rsidR="009B674F">
        <w:rPr>
          <w:rFonts w:ascii="Century Gothic" w:hAnsi="Century Gothic"/>
        </w:rPr>
        <w:t xml:space="preserve">Bij een zaadlozing gaan de zaadcellen uit de bijballen door de zaadleiders langs de </w:t>
      </w:r>
      <w:r w:rsidR="009B674F">
        <w:rPr>
          <w:rFonts w:ascii="Century Gothic" w:hAnsi="Century Gothic"/>
          <w:b/>
        </w:rPr>
        <w:t>zaadblaasjes.</w:t>
      </w:r>
      <w:r w:rsidR="009B674F">
        <w:rPr>
          <w:rFonts w:ascii="Century Gothic" w:hAnsi="Century Gothic"/>
        </w:rPr>
        <w:t xml:space="preserve"> Daar voegen de zaadblaasjes zaadvocht toe aan de zaadcellen. Daarna gaat dat naar de </w:t>
      </w:r>
      <w:r w:rsidR="009B674F">
        <w:rPr>
          <w:rFonts w:ascii="Century Gothic" w:hAnsi="Century Gothic"/>
          <w:b/>
        </w:rPr>
        <w:t xml:space="preserve">prostaat. </w:t>
      </w:r>
      <w:r w:rsidR="009B674F">
        <w:rPr>
          <w:rFonts w:ascii="Century Gothic" w:hAnsi="Century Gothic"/>
        </w:rPr>
        <w:t xml:space="preserve">Daar komt het vocht en de zaadcellen in de </w:t>
      </w:r>
      <w:r w:rsidR="009B674F" w:rsidRPr="005D27A6">
        <w:rPr>
          <w:rFonts w:ascii="Century Gothic" w:hAnsi="Century Gothic"/>
          <w:b/>
        </w:rPr>
        <w:t>urinebuis.</w:t>
      </w:r>
      <w:r w:rsidR="005D27A6">
        <w:rPr>
          <w:rFonts w:ascii="Century Gothic" w:hAnsi="Century Gothic"/>
          <w:b/>
        </w:rPr>
        <w:t xml:space="preserve"> </w:t>
      </w:r>
      <w:r w:rsidR="005D27A6">
        <w:rPr>
          <w:rFonts w:ascii="Century Gothic" w:hAnsi="Century Gothic"/>
        </w:rPr>
        <w:t>de prostaat voegt dan ook vocht toe.</w:t>
      </w:r>
      <w:r w:rsidR="009B674F">
        <w:rPr>
          <w:rFonts w:ascii="Century Gothic" w:hAnsi="Century Gothic"/>
        </w:rPr>
        <w:t xml:space="preserve"> </w:t>
      </w:r>
      <w:r w:rsidR="005D27A6">
        <w:rPr>
          <w:rFonts w:ascii="Century Gothic" w:hAnsi="Century Gothic"/>
        </w:rPr>
        <w:t xml:space="preserve">Het mengsel van zaadcellen en vocht heet </w:t>
      </w:r>
      <w:r w:rsidR="005D27A6">
        <w:rPr>
          <w:rFonts w:ascii="Century Gothic" w:hAnsi="Century Gothic"/>
          <w:b/>
        </w:rPr>
        <w:t>sperma</w:t>
      </w:r>
      <w:r w:rsidR="005D27A6">
        <w:rPr>
          <w:rFonts w:ascii="Century Gothic" w:hAnsi="Century Gothic"/>
        </w:rPr>
        <w:t xml:space="preserve">. </w:t>
      </w:r>
    </w:p>
    <w:p w:rsidR="009C71EA" w:rsidRDefault="009C71EA" w:rsidP="0079330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Een meisje heeft bij haar geboorte al onrijpe </w:t>
      </w:r>
      <w:r>
        <w:rPr>
          <w:rFonts w:ascii="Century Gothic" w:hAnsi="Century Gothic"/>
          <w:b/>
        </w:rPr>
        <w:t>eicellen.</w:t>
      </w:r>
      <w:r>
        <w:rPr>
          <w:rFonts w:ascii="Century Gothic" w:hAnsi="Century Gothic"/>
        </w:rPr>
        <w:t xml:space="preserve"> De onrijpe eicellen zitten in 2 </w:t>
      </w:r>
      <w:r>
        <w:rPr>
          <w:rFonts w:ascii="Century Gothic" w:hAnsi="Century Gothic"/>
          <w:b/>
        </w:rPr>
        <w:t>eierstokken.</w:t>
      </w:r>
      <w:r>
        <w:rPr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In de eierstokken wordt het geslachtshormoon </w:t>
      </w:r>
      <w:r>
        <w:rPr>
          <w:rFonts w:ascii="Century Gothic" w:hAnsi="Century Gothic"/>
          <w:b/>
        </w:rPr>
        <w:t xml:space="preserve">oestrogeen </w:t>
      </w:r>
      <w:r>
        <w:rPr>
          <w:rFonts w:ascii="Century Gothic" w:hAnsi="Century Gothic"/>
        </w:rPr>
        <w:t xml:space="preserve">geproduceerd. Hierdoor </w:t>
      </w:r>
      <w:r w:rsidR="008F5179">
        <w:rPr>
          <w:rFonts w:ascii="Century Gothic" w:hAnsi="Century Gothic"/>
        </w:rPr>
        <w:t>ontstaan bij</w:t>
      </w:r>
      <w:r>
        <w:rPr>
          <w:rFonts w:ascii="Century Gothic" w:hAnsi="Century Gothic"/>
        </w:rPr>
        <w:t xml:space="preserve"> meisjes secundaire geslachtskenmerken. </w:t>
      </w:r>
    </w:p>
    <w:p w:rsidR="008F5179" w:rsidRDefault="008F5179" w:rsidP="0079330D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De eicel ligt in een </w:t>
      </w:r>
      <w:r>
        <w:rPr>
          <w:rFonts w:ascii="Century Gothic" w:hAnsi="Century Gothic"/>
          <w:b/>
        </w:rPr>
        <w:t xml:space="preserve">follikel. </w:t>
      </w:r>
      <w:r w:rsidR="00D4758A">
        <w:rPr>
          <w:rFonts w:ascii="Century Gothic" w:hAnsi="Century Gothic"/>
        </w:rPr>
        <w:t xml:space="preserve">Als een eicel rijpt, neemt de follikel steeds meer vocht op. </w:t>
      </w:r>
      <w:r w:rsidR="00982F1F">
        <w:rPr>
          <w:rFonts w:ascii="Century Gothic" w:hAnsi="Century Gothic"/>
        </w:rPr>
        <w:t xml:space="preserve">Na ongeveer 14 dagen heeft de follikel zo veel vocht opgenomen dat hij openbarst. Het vrijkomen van een eicel uit de eierstokken heet: </w:t>
      </w:r>
      <w:r w:rsidR="00982F1F" w:rsidRPr="00982F1F">
        <w:rPr>
          <w:rFonts w:ascii="Century Gothic" w:hAnsi="Century Gothic"/>
          <w:b/>
        </w:rPr>
        <w:t>eisprong</w:t>
      </w:r>
      <w:r w:rsidR="00982F1F">
        <w:rPr>
          <w:rFonts w:ascii="Century Gothic" w:hAnsi="Century Gothic"/>
          <w:b/>
        </w:rPr>
        <w:t xml:space="preserve">. </w:t>
      </w:r>
      <w:r w:rsidR="00583B32">
        <w:rPr>
          <w:rFonts w:ascii="Century Gothic" w:hAnsi="Century Gothic"/>
        </w:rPr>
        <w:t xml:space="preserve">Daarna komt de eicel in de eileider. Die vervoert de eicel richting de baarmoeder. </w:t>
      </w:r>
      <w:r w:rsidR="005B43F9">
        <w:rPr>
          <w:rFonts w:ascii="Century Gothic" w:hAnsi="Century Gothic"/>
        </w:rPr>
        <w:t xml:space="preserve">Via de vagina of baarmoeder kunnen zaadcellen bij de eicel komen. </w:t>
      </w:r>
    </w:p>
    <w:p w:rsidR="005B43F9" w:rsidRDefault="005B43F9" w:rsidP="0079330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Waar vind de bevruchting plaats? </w:t>
      </w:r>
      <w:r w:rsidRPr="005B43F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in de eileider.  Meestal zijn er geen zaadcellen. Dan vind er geen bevruchting plaats en word het meisje ongesteld. </w:t>
      </w:r>
    </w:p>
    <w:p w:rsidR="005B43F9" w:rsidRDefault="005B43F9" w:rsidP="0079330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12.2 bevruchting</w:t>
      </w:r>
    </w:p>
    <w:p w:rsidR="005B43F9" w:rsidRDefault="00225EC2" w:rsidP="0079330D">
      <w:p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Dit gebeurt er in de voortplantingsorganen van een vrouw:</w:t>
      </w:r>
    </w:p>
    <w:p w:rsidR="00225EC2" w:rsidRDefault="00225EC2" w:rsidP="00225EC2">
      <w:pPr>
        <w:pStyle w:val="Lijstalinea"/>
        <w:numPr>
          <w:ilvl w:val="0"/>
          <w:numId w:val="17"/>
        </w:num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Er rijpt een eicel in een van de eierstokken.</w:t>
      </w:r>
    </w:p>
    <w:p w:rsidR="00225EC2" w:rsidRDefault="00225EC2" w:rsidP="00225EC2">
      <w:pPr>
        <w:pStyle w:val="Lijstalinea"/>
        <w:numPr>
          <w:ilvl w:val="0"/>
          <w:numId w:val="17"/>
        </w:num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 xml:space="preserve">Het </w:t>
      </w:r>
      <w:r>
        <w:rPr>
          <w:rFonts w:ascii="Century Gothic" w:hAnsi="Century Gothic"/>
          <w:b/>
          <w:szCs w:val="32"/>
        </w:rPr>
        <w:t xml:space="preserve">baarmoederslijmvlies </w:t>
      </w:r>
      <w:r>
        <w:rPr>
          <w:rFonts w:ascii="Century Gothic" w:hAnsi="Century Gothic"/>
          <w:szCs w:val="32"/>
        </w:rPr>
        <w:t>wordt dikker en er groeien meer bloedvaten in. Daardoor wordt de baarmoeder geschikt om er een baby te laten groeien.</w:t>
      </w:r>
    </w:p>
    <w:p w:rsidR="00225EC2" w:rsidRDefault="00225EC2" w:rsidP="00225EC2">
      <w:pPr>
        <w:pStyle w:val="Lijstalinea"/>
        <w:numPr>
          <w:ilvl w:val="0"/>
          <w:numId w:val="17"/>
        </w:num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Na ongeveer 14 dagen is de eisprong. Na de eisprong blijft de eicel nog 12 tot 24 uur leven. wordt de eicel niet bevrucht dan gaat het dood.</w:t>
      </w:r>
    </w:p>
    <w:p w:rsidR="0079330D" w:rsidRPr="0079330D" w:rsidRDefault="0079330D" w:rsidP="0079330D">
      <w:pPr>
        <w:pStyle w:val="Lijstalinea"/>
        <w:numPr>
          <w:ilvl w:val="0"/>
          <w:numId w:val="17"/>
        </w:num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 xml:space="preserve">Het verdikte baarmoederslijmvlies is niet meer nodig en laat na 2 weken los. Stukjes van dit slijmvlies druppen samen met wat bloed uit de vagina. Dat heet menstruatie. Dit alles heet de </w:t>
      </w:r>
      <w:r>
        <w:rPr>
          <w:rFonts w:ascii="Century Gothic" w:hAnsi="Century Gothic"/>
          <w:b/>
          <w:szCs w:val="32"/>
        </w:rPr>
        <w:t>menstruatiecyclus.’</w:t>
      </w:r>
    </w:p>
    <w:p w:rsidR="006D0082" w:rsidRDefault="006D0082" w:rsidP="0079330D">
      <w:p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 xml:space="preserve">tijdens het groeien produceert een follikel steeds meer van het hormoon </w:t>
      </w:r>
      <w:r>
        <w:rPr>
          <w:rFonts w:ascii="Century Gothic" w:hAnsi="Century Gothic"/>
          <w:b/>
          <w:szCs w:val="32"/>
        </w:rPr>
        <w:t>oestrogeen</w:t>
      </w:r>
      <w:r>
        <w:rPr>
          <w:rFonts w:ascii="Century Gothic" w:hAnsi="Century Gothic"/>
          <w:szCs w:val="32"/>
        </w:rPr>
        <w:t>. Dat heeft 3 gevolgen:</w:t>
      </w:r>
    </w:p>
    <w:p w:rsidR="006D0082" w:rsidRDefault="006D0082" w:rsidP="006D0082">
      <w:pPr>
        <w:pStyle w:val="Lijstalinea"/>
        <w:numPr>
          <w:ilvl w:val="0"/>
          <w:numId w:val="18"/>
        </w:num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Er gaan geen andere eicellen rijpen</w:t>
      </w:r>
    </w:p>
    <w:p w:rsidR="006D0082" w:rsidRDefault="006D0082" w:rsidP="006D0082">
      <w:pPr>
        <w:pStyle w:val="Lijstalinea"/>
        <w:numPr>
          <w:ilvl w:val="0"/>
          <w:numId w:val="18"/>
        </w:num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Het baarmoederslijmvlies wordt dikker.</w:t>
      </w:r>
    </w:p>
    <w:p w:rsidR="006D0082" w:rsidRDefault="006D0082" w:rsidP="006D0082">
      <w:pPr>
        <w:pStyle w:val="Lijstalinea"/>
        <w:numPr>
          <w:ilvl w:val="0"/>
          <w:numId w:val="18"/>
        </w:num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 xml:space="preserve">Zit er veel oestrogeen </w:t>
      </w:r>
      <w:r w:rsidR="00B74B9A">
        <w:rPr>
          <w:rFonts w:ascii="Century Gothic" w:hAnsi="Century Gothic"/>
          <w:szCs w:val="32"/>
        </w:rPr>
        <w:t>in het bloed dan geeft de hypofyse een seintje voor de eisprong.</w:t>
      </w:r>
    </w:p>
    <w:p w:rsidR="00B74B9A" w:rsidRDefault="00B74B9A" w:rsidP="00B74B9A">
      <w:p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 xml:space="preserve">De follikel gaat na de eisprong ook het hormoon </w:t>
      </w:r>
      <w:r w:rsidR="004F0734">
        <w:rPr>
          <w:rFonts w:ascii="Century Gothic" w:hAnsi="Century Gothic"/>
          <w:b/>
          <w:szCs w:val="32"/>
        </w:rPr>
        <w:t xml:space="preserve">progesteron </w:t>
      </w:r>
      <w:r w:rsidR="004F0734">
        <w:rPr>
          <w:rFonts w:ascii="Century Gothic" w:hAnsi="Century Gothic"/>
          <w:szCs w:val="32"/>
        </w:rPr>
        <w:t>produceren. Door progesteron gaat alles weer overnieuw vanaf het begin.</w:t>
      </w:r>
    </w:p>
    <w:p w:rsidR="00B50FC7" w:rsidRDefault="00B50FC7" w:rsidP="00B74B9A">
      <w:p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 xml:space="preserve">Bevruchting: zie </w:t>
      </w:r>
      <w:r>
        <w:rPr>
          <w:rFonts w:ascii="Century Gothic" w:hAnsi="Century Gothic"/>
          <w:b/>
          <w:i/>
          <w:szCs w:val="32"/>
        </w:rPr>
        <w:t>bron 4</w:t>
      </w:r>
    </w:p>
    <w:p w:rsidR="00761A76" w:rsidRDefault="00761A76" w:rsidP="00B74B9A">
      <w:p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 xml:space="preserve">De bevruchte cellen komen aan in de baarmoeder en gaan vast zitten in het baarmoederslijmvlies. Dat heet </w:t>
      </w:r>
      <w:r>
        <w:rPr>
          <w:rFonts w:ascii="Century Gothic" w:hAnsi="Century Gothic"/>
          <w:b/>
          <w:szCs w:val="32"/>
        </w:rPr>
        <w:t>innesteling</w:t>
      </w:r>
      <w:r>
        <w:rPr>
          <w:rFonts w:ascii="Century Gothic" w:hAnsi="Century Gothic"/>
          <w:szCs w:val="32"/>
        </w:rPr>
        <w:t xml:space="preserve">. </w:t>
      </w:r>
    </w:p>
    <w:p w:rsidR="00761A76" w:rsidRDefault="00761A76" w:rsidP="00B74B9A">
      <w:p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 xml:space="preserve">Om te voorkomen dat je kinderen krijgt, kun je een </w:t>
      </w:r>
      <w:r>
        <w:rPr>
          <w:rFonts w:ascii="Century Gothic" w:hAnsi="Century Gothic"/>
          <w:b/>
          <w:szCs w:val="32"/>
        </w:rPr>
        <w:t xml:space="preserve">voorbehoedmiddel </w:t>
      </w:r>
      <w:r>
        <w:rPr>
          <w:rFonts w:ascii="Century Gothic" w:hAnsi="Century Gothic"/>
          <w:szCs w:val="32"/>
        </w:rPr>
        <w:t>gebruiken. Een goed voorbehoedmiddel voldoet aan de volgende eisen:</w:t>
      </w:r>
    </w:p>
    <w:p w:rsidR="00761A76" w:rsidRDefault="00761A76" w:rsidP="00761A76">
      <w:pPr>
        <w:pStyle w:val="Lijstalinea"/>
        <w:numPr>
          <w:ilvl w:val="0"/>
          <w:numId w:val="19"/>
        </w:num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Het voorkomt zwangerschap</w:t>
      </w:r>
    </w:p>
    <w:p w:rsidR="00761A76" w:rsidRDefault="00761A76" w:rsidP="00761A76">
      <w:pPr>
        <w:pStyle w:val="Lijstalinea"/>
        <w:numPr>
          <w:ilvl w:val="0"/>
          <w:numId w:val="19"/>
        </w:num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Het is makkelijk in gebruik</w:t>
      </w:r>
    </w:p>
    <w:p w:rsidR="00761A76" w:rsidRDefault="006F5893" w:rsidP="00761A76">
      <w:pPr>
        <w:pStyle w:val="Lijstalinea"/>
        <w:numPr>
          <w:ilvl w:val="0"/>
          <w:numId w:val="19"/>
        </w:num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Het is niet schadelijk voor je gezondheid</w:t>
      </w:r>
    </w:p>
    <w:p w:rsidR="0079330D" w:rsidRDefault="006F5893" w:rsidP="0079330D">
      <w:pPr>
        <w:rPr>
          <w:rFonts w:ascii="Century Gothic" w:hAnsi="Century Gothic"/>
          <w:szCs w:val="32"/>
        </w:rPr>
      </w:pPr>
      <w:r>
        <w:rPr>
          <w:rFonts w:ascii="Century Gothic" w:hAnsi="Century Gothic"/>
          <w:b/>
          <w:szCs w:val="32"/>
        </w:rPr>
        <w:t xml:space="preserve">De pil </w:t>
      </w:r>
      <w:r>
        <w:rPr>
          <w:rFonts w:ascii="Century Gothic" w:hAnsi="Century Gothic"/>
          <w:szCs w:val="32"/>
        </w:rPr>
        <w:t xml:space="preserve"> bevat meestal de hormonen oestrogeen en progesteron. Ze zorgen dat er geen eicel rijpt in de eierstok. </w:t>
      </w:r>
    </w:p>
    <w:p w:rsidR="004E178E" w:rsidRDefault="004E178E" w:rsidP="0079330D">
      <w:p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Als je geen kinderen wil, maar je wordt toch zwanger kun je eerst:</w:t>
      </w:r>
    </w:p>
    <w:p w:rsidR="004E178E" w:rsidRDefault="004E178E" w:rsidP="004E178E">
      <w:pPr>
        <w:pStyle w:val="Lijstalinea"/>
        <w:numPr>
          <w:ilvl w:val="0"/>
          <w:numId w:val="20"/>
        </w:numPr>
        <w:rPr>
          <w:rFonts w:ascii="Century Gothic" w:hAnsi="Century Gothic"/>
          <w:szCs w:val="32"/>
        </w:rPr>
      </w:pPr>
      <w:proofErr w:type="spellStart"/>
      <w:r>
        <w:rPr>
          <w:rFonts w:ascii="Century Gothic" w:hAnsi="Century Gothic"/>
          <w:szCs w:val="32"/>
        </w:rPr>
        <w:lastRenderedPageBreak/>
        <w:t>Morningafterpil</w:t>
      </w:r>
      <w:proofErr w:type="spellEnd"/>
      <w:r>
        <w:rPr>
          <w:rFonts w:ascii="Century Gothic" w:hAnsi="Century Gothic"/>
          <w:szCs w:val="32"/>
        </w:rPr>
        <w:t xml:space="preserve"> nemen</w:t>
      </w:r>
    </w:p>
    <w:p w:rsidR="004E178E" w:rsidRDefault="004E178E" w:rsidP="004E178E">
      <w:pPr>
        <w:pStyle w:val="Lijstalinea"/>
        <w:numPr>
          <w:ilvl w:val="0"/>
          <w:numId w:val="20"/>
        </w:num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Als je te laat bent, overtijdbehandeling</w:t>
      </w:r>
    </w:p>
    <w:p w:rsidR="004E178E" w:rsidRDefault="004E178E" w:rsidP="004E178E">
      <w:pPr>
        <w:pStyle w:val="Lijstalinea"/>
        <w:numPr>
          <w:ilvl w:val="0"/>
          <w:numId w:val="20"/>
        </w:num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Als het al echt een kind begint te worden, Abortus</w:t>
      </w:r>
    </w:p>
    <w:p w:rsidR="004E178E" w:rsidRPr="00E53425" w:rsidRDefault="00E53425" w:rsidP="004E178E">
      <w:p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Als je nooit meer kinderen wil, kun je kiezen voor :</w:t>
      </w:r>
      <w:r>
        <w:rPr>
          <w:rFonts w:ascii="Century Gothic" w:hAnsi="Century Gothic"/>
          <w:b/>
          <w:szCs w:val="32"/>
        </w:rPr>
        <w:t>sterilisatie</w:t>
      </w:r>
      <w:r>
        <w:rPr>
          <w:rFonts w:ascii="Century Gothic" w:hAnsi="Century Gothic"/>
          <w:szCs w:val="32"/>
        </w:rPr>
        <w:t xml:space="preserve">. Hierbij knip je de eileiders of </w:t>
      </w:r>
      <w:r w:rsidR="00AB14EA">
        <w:rPr>
          <w:rFonts w:ascii="Century Gothic" w:hAnsi="Century Gothic"/>
          <w:szCs w:val="32"/>
        </w:rPr>
        <w:t xml:space="preserve">zaadleiders doormidden. </w:t>
      </w:r>
    </w:p>
    <w:p w:rsidR="0079330D" w:rsidRDefault="00AB14EA" w:rsidP="0079330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12.3 zwanger</w:t>
      </w:r>
    </w:p>
    <w:p w:rsidR="00C624AE" w:rsidRDefault="00AB14EA" w:rsidP="0079330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Het bolletje cellen wat zich heeft ingenesteld heet nu: </w:t>
      </w:r>
      <w:r>
        <w:rPr>
          <w:rFonts w:ascii="Century Gothic" w:hAnsi="Century Gothic"/>
          <w:b/>
        </w:rPr>
        <w:t>embryo</w:t>
      </w:r>
      <w:r>
        <w:rPr>
          <w:rFonts w:ascii="Century Gothic" w:hAnsi="Century Gothic"/>
        </w:rPr>
        <w:t xml:space="preserve">. </w:t>
      </w:r>
      <w:r w:rsidR="00661383">
        <w:rPr>
          <w:rFonts w:ascii="Century Gothic" w:hAnsi="Century Gothic"/>
        </w:rPr>
        <w:t xml:space="preserve">Het embryo produceert nu het zwangerschaphormoon. Aan het uitblijven van de menstruatie kan een vrouw merken dat ze zwanger is. </w:t>
      </w:r>
    </w:p>
    <w:p w:rsidR="00047A8D" w:rsidRDefault="00C624AE" w:rsidP="0079330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12 weken – organen ontstaan, op de plaats waar het embryo is ingenesteld, groeit de </w:t>
      </w:r>
      <w:r>
        <w:rPr>
          <w:rFonts w:ascii="Century Gothic" w:hAnsi="Century Gothic"/>
          <w:b/>
        </w:rPr>
        <w:t xml:space="preserve">placenta </w:t>
      </w:r>
      <w:r>
        <w:rPr>
          <w:rFonts w:ascii="Century Gothic" w:hAnsi="Century Gothic"/>
        </w:rPr>
        <w:t xml:space="preserve">en </w:t>
      </w:r>
      <w:r>
        <w:rPr>
          <w:rFonts w:ascii="Century Gothic" w:hAnsi="Century Gothic"/>
          <w:b/>
        </w:rPr>
        <w:t xml:space="preserve">moederkoek. </w:t>
      </w:r>
      <w:r w:rsidR="00047A8D">
        <w:rPr>
          <w:rFonts w:ascii="Century Gothic" w:hAnsi="Century Gothic"/>
        </w:rPr>
        <w:t xml:space="preserve">Via de navelstreng is deze verbonden met het embryo. Het </w:t>
      </w:r>
      <w:r w:rsidR="00047A8D">
        <w:rPr>
          <w:rFonts w:ascii="Century Gothic" w:hAnsi="Century Gothic"/>
          <w:b/>
        </w:rPr>
        <w:t xml:space="preserve">vruchtwater </w:t>
      </w:r>
      <w:r w:rsidR="00047A8D">
        <w:rPr>
          <w:rFonts w:ascii="Century Gothic" w:hAnsi="Century Gothic"/>
        </w:rPr>
        <w:t xml:space="preserve">met de </w:t>
      </w:r>
      <w:r w:rsidR="00047A8D">
        <w:rPr>
          <w:rFonts w:ascii="Century Gothic" w:hAnsi="Century Gothic"/>
          <w:b/>
        </w:rPr>
        <w:t xml:space="preserve">vruchtvliezen </w:t>
      </w:r>
      <w:r w:rsidR="00047A8D">
        <w:rPr>
          <w:rFonts w:ascii="Century Gothic" w:hAnsi="Century Gothic"/>
        </w:rPr>
        <w:t xml:space="preserve">beschermen het embryo tegen stoten. </w:t>
      </w:r>
    </w:p>
    <w:p w:rsidR="00047A8D" w:rsidRDefault="00047A8D" w:rsidP="0079330D">
      <w:pPr>
        <w:rPr>
          <w:rFonts w:ascii="Century Gothic" w:hAnsi="Century Gothic"/>
        </w:rPr>
      </w:pPr>
      <w:r>
        <w:rPr>
          <w:rFonts w:ascii="Century Gothic" w:hAnsi="Century Gothic"/>
        </w:rPr>
        <w:t>Navelstreng – 1 navelstrengader, 2 navelstrengslagaders</w:t>
      </w:r>
    </w:p>
    <w:p w:rsidR="00900A1C" w:rsidRDefault="00047A8D" w:rsidP="0079330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Navelstrengader </w:t>
      </w:r>
      <w:r w:rsidRPr="00047A8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gaan voedingsstoffen en zuurstof doorheen.</w:t>
      </w:r>
      <w:r>
        <w:rPr>
          <w:rFonts w:ascii="Century Gothic" w:hAnsi="Century Gothic"/>
        </w:rPr>
        <w:br/>
        <w:t xml:space="preserve">navelstrengslagader </w:t>
      </w:r>
      <w:r w:rsidRPr="00047A8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gaan koolstofdioxide en andere afvalstoffen doorheen.</w:t>
      </w:r>
    </w:p>
    <w:p w:rsidR="00900A1C" w:rsidRDefault="00900A1C" w:rsidP="00900A1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een </w:t>
      </w:r>
      <w:r>
        <w:rPr>
          <w:rFonts w:ascii="Century Gothic" w:hAnsi="Century Gothic"/>
          <w:b/>
        </w:rPr>
        <w:t xml:space="preserve">miskraam </w:t>
      </w:r>
      <w:r>
        <w:rPr>
          <w:rFonts w:ascii="Century Gothic" w:hAnsi="Century Gothic"/>
        </w:rPr>
        <w:t xml:space="preserve">is een fout in de ontwikkeling waardoor het embryo afsterft en wordt afgestoten. </w:t>
      </w:r>
    </w:p>
    <w:p w:rsidR="00042151" w:rsidRDefault="00900A1C" w:rsidP="00900A1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Wee=</w:t>
      </w:r>
      <w:r>
        <w:rPr>
          <w:rFonts w:ascii="Century Gothic" w:hAnsi="Century Gothic"/>
        </w:rPr>
        <w:t xml:space="preserve"> het samentrekken van de spieren in de baarmoederwand.</w:t>
      </w:r>
      <w:r w:rsidR="00042151">
        <w:rPr>
          <w:rFonts w:ascii="Century Gothic" w:hAnsi="Century Gothic"/>
        </w:rPr>
        <w:t xml:space="preserve"> De bevalling verloopt in 3 fasen:</w:t>
      </w:r>
    </w:p>
    <w:p w:rsidR="00042151" w:rsidRDefault="00042151" w:rsidP="00042151">
      <w:pPr>
        <w:pStyle w:val="Lijstalinea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Ontsluiting </w:t>
      </w:r>
      <w:r>
        <w:rPr>
          <w:rFonts w:ascii="Century Gothic" w:hAnsi="Century Gothic"/>
        </w:rPr>
        <w:t xml:space="preserve">, de baarmoedermond gaat open. De vruchtvliezen en het vruchtwater breken ook. </w:t>
      </w:r>
    </w:p>
    <w:p w:rsidR="00042151" w:rsidRDefault="00042151" w:rsidP="00042151">
      <w:pPr>
        <w:pStyle w:val="Lijstalinea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daarna begint de </w:t>
      </w:r>
      <w:r>
        <w:rPr>
          <w:rFonts w:ascii="Century Gothic" w:hAnsi="Century Gothic"/>
          <w:b/>
        </w:rPr>
        <w:t>uitdrijving</w:t>
      </w:r>
      <w:r>
        <w:rPr>
          <w:rFonts w:ascii="Century Gothic" w:hAnsi="Century Gothic"/>
        </w:rPr>
        <w:t>. De baby wordt met sterke persweeën naar buiten geduwd.</w:t>
      </w:r>
    </w:p>
    <w:p w:rsidR="00082D75" w:rsidRDefault="00042151" w:rsidP="00042151">
      <w:pPr>
        <w:pStyle w:val="Lijstalinea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 laatste fase is de </w:t>
      </w:r>
      <w:r>
        <w:rPr>
          <w:rFonts w:ascii="Century Gothic" w:hAnsi="Century Gothic"/>
          <w:b/>
        </w:rPr>
        <w:t xml:space="preserve">nageboorte. </w:t>
      </w:r>
      <w:r>
        <w:rPr>
          <w:rFonts w:ascii="Century Gothic" w:hAnsi="Century Gothic"/>
        </w:rPr>
        <w:t>Door een wee komt de placenta, vruchtvliezen en een stuk van de navelstreng naar buiten.</w:t>
      </w:r>
    </w:p>
    <w:p w:rsidR="0012314D" w:rsidRDefault="00082D75" w:rsidP="00082D7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Soms ligt de baby niet in een goede ligging. Bijvoorbeeld in een stuit- of dwarsligging. Dan komt er een </w:t>
      </w:r>
      <w:r>
        <w:rPr>
          <w:rFonts w:ascii="Century Gothic" w:hAnsi="Century Gothic"/>
          <w:b/>
        </w:rPr>
        <w:t>keizersnee.</w:t>
      </w:r>
    </w:p>
    <w:p w:rsidR="00AB14EA" w:rsidRDefault="0012314D" w:rsidP="00082D7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Je hebt een: </w:t>
      </w:r>
      <w:r w:rsidRPr="0012314D">
        <w:rPr>
          <w:rFonts w:ascii="Century Gothic" w:hAnsi="Century Gothic"/>
          <w:b/>
        </w:rPr>
        <w:t>eeneiige tweeling</w:t>
      </w:r>
      <w:r>
        <w:rPr>
          <w:rFonts w:ascii="Century Gothic" w:hAnsi="Century Gothic"/>
        </w:rPr>
        <w:t xml:space="preserve"> en een </w:t>
      </w:r>
      <w:r w:rsidRPr="0012314D">
        <w:rPr>
          <w:rFonts w:ascii="Century Gothic" w:hAnsi="Century Gothic"/>
          <w:b/>
        </w:rPr>
        <w:t>twee-eiige tweeling</w:t>
      </w:r>
      <w:r>
        <w:rPr>
          <w:rFonts w:ascii="Century Gothic" w:hAnsi="Century Gothic"/>
          <w:b/>
        </w:rPr>
        <w:t xml:space="preserve">. </w:t>
      </w:r>
    </w:p>
    <w:p w:rsidR="0012314D" w:rsidRPr="0012314D" w:rsidRDefault="004A32DF" w:rsidP="00082D75">
      <w:pPr>
        <w:rPr>
          <w:rFonts w:ascii="Century Gothic" w:hAnsi="Century Gothic"/>
        </w:rPr>
      </w:pPr>
      <w:r>
        <w:rPr>
          <w:rFonts w:ascii="Century Gothic" w:hAnsi="Century Gothic"/>
        </w:rPr>
        <w:t>Bij zwangere vrouwen wordt om de 3 à 4 weken een echo gemaakt. Dat doen ze bij de verloskundige.</w:t>
      </w:r>
    </w:p>
    <w:p w:rsidR="005D27A6" w:rsidRPr="005D27A6" w:rsidRDefault="005D27A6" w:rsidP="005D27A6">
      <w:pPr>
        <w:ind w:left="360"/>
        <w:rPr>
          <w:rFonts w:ascii="Century Gothic" w:hAnsi="Century Gothic"/>
        </w:rPr>
      </w:pPr>
    </w:p>
    <w:p w:rsidR="00956A74" w:rsidRPr="00956A74" w:rsidRDefault="00956A74" w:rsidP="00307AAF">
      <w:pPr>
        <w:rPr>
          <w:rFonts w:ascii="Century Gothic" w:hAnsi="Century Gothic"/>
        </w:rPr>
      </w:pPr>
    </w:p>
    <w:p w:rsidR="003B58E8" w:rsidRPr="003B58E8" w:rsidRDefault="003B58E8" w:rsidP="003B58E8">
      <w:pPr>
        <w:rPr>
          <w:rFonts w:ascii="Century Gothic" w:hAnsi="Century Gothic"/>
          <w:sz w:val="24"/>
          <w:szCs w:val="24"/>
        </w:rPr>
      </w:pPr>
    </w:p>
    <w:sectPr w:rsidR="003B58E8" w:rsidRPr="003B58E8" w:rsidSect="00C8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4A"/>
    <w:multiLevelType w:val="multilevel"/>
    <w:tmpl w:val="FE6E552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0CDB5848"/>
    <w:multiLevelType w:val="hybridMultilevel"/>
    <w:tmpl w:val="62E41F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2A14"/>
    <w:multiLevelType w:val="hybridMultilevel"/>
    <w:tmpl w:val="06B6E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F6334"/>
    <w:multiLevelType w:val="hybridMultilevel"/>
    <w:tmpl w:val="3E386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F1A48"/>
    <w:multiLevelType w:val="hybridMultilevel"/>
    <w:tmpl w:val="A64079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F2CD6"/>
    <w:multiLevelType w:val="hybridMultilevel"/>
    <w:tmpl w:val="6CEE4F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11330"/>
    <w:multiLevelType w:val="hybridMultilevel"/>
    <w:tmpl w:val="A34AD6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D06B4"/>
    <w:multiLevelType w:val="hybridMultilevel"/>
    <w:tmpl w:val="48762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4EBB"/>
    <w:multiLevelType w:val="hybridMultilevel"/>
    <w:tmpl w:val="303278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82679"/>
    <w:multiLevelType w:val="hybridMultilevel"/>
    <w:tmpl w:val="CB60CD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63A01"/>
    <w:multiLevelType w:val="hybridMultilevel"/>
    <w:tmpl w:val="AF00FD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455F6"/>
    <w:multiLevelType w:val="hybridMultilevel"/>
    <w:tmpl w:val="E6C22D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5835"/>
    <w:multiLevelType w:val="hybridMultilevel"/>
    <w:tmpl w:val="AEF67E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  <w:num w:numId="16">
    <w:abstractNumId w:val="5"/>
  </w:num>
  <w:num w:numId="17">
    <w:abstractNumId w:val="1"/>
  </w:num>
  <w:num w:numId="18">
    <w:abstractNumId w:val="4"/>
  </w:num>
  <w:num w:numId="19">
    <w:abstractNumId w:val="9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8F9"/>
    <w:rsid w:val="00042151"/>
    <w:rsid w:val="00047A8D"/>
    <w:rsid w:val="00082D75"/>
    <w:rsid w:val="0012314D"/>
    <w:rsid w:val="00131711"/>
    <w:rsid w:val="00225EC2"/>
    <w:rsid w:val="00233ECE"/>
    <w:rsid w:val="002877E6"/>
    <w:rsid w:val="00307AAF"/>
    <w:rsid w:val="0033008B"/>
    <w:rsid w:val="003B58E8"/>
    <w:rsid w:val="004844B5"/>
    <w:rsid w:val="004A32DF"/>
    <w:rsid w:val="004E178E"/>
    <w:rsid w:val="004F0734"/>
    <w:rsid w:val="005811F7"/>
    <w:rsid w:val="00583B32"/>
    <w:rsid w:val="005B43F9"/>
    <w:rsid w:val="005D27A6"/>
    <w:rsid w:val="00661383"/>
    <w:rsid w:val="00697AC5"/>
    <w:rsid w:val="006B71F1"/>
    <w:rsid w:val="006C075E"/>
    <w:rsid w:val="006D0082"/>
    <w:rsid w:val="006F5893"/>
    <w:rsid w:val="007504AA"/>
    <w:rsid w:val="00761A76"/>
    <w:rsid w:val="0079330D"/>
    <w:rsid w:val="008350A8"/>
    <w:rsid w:val="008F5179"/>
    <w:rsid w:val="00900A1C"/>
    <w:rsid w:val="00956A74"/>
    <w:rsid w:val="00982F1F"/>
    <w:rsid w:val="009B674F"/>
    <w:rsid w:val="009C71EA"/>
    <w:rsid w:val="00A14717"/>
    <w:rsid w:val="00AB14EA"/>
    <w:rsid w:val="00B50FC7"/>
    <w:rsid w:val="00B74B9A"/>
    <w:rsid w:val="00B778C0"/>
    <w:rsid w:val="00BD3DD4"/>
    <w:rsid w:val="00BE466F"/>
    <w:rsid w:val="00C624AE"/>
    <w:rsid w:val="00C865F6"/>
    <w:rsid w:val="00D23A29"/>
    <w:rsid w:val="00D4758A"/>
    <w:rsid w:val="00E12C35"/>
    <w:rsid w:val="00E53425"/>
    <w:rsid w:val="00ED78F9"/>
    <w:rsid w:val="00FD44B4"/>
    <w:rsid w:val="00FE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711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31711"/>
    <w:pPr>
      <w:keepNext/>
      <w:numPr>
        <w:numId w:val="9"/>
      </w:numPr>
      <w:spacing w:before="600" w:after="60" w:line="360" w:lineRule="auto"/>
      <w:outlineLvl w:val="0"/>
    </w:pPr>
    <w:rPr>
      <w:rFonts w:eastAsia="Times New Roman"/>
      <w:b/>
      <w:bCs/>
      <w:color w:val="00B0F0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1711"/>
    <w:pPr>
      <w:keepNext/>
      <w:numPr>
        <w:ilvl w:val="1"/>
        <w:numId w:val="9"/>
      </w:numPr>
      <w:spacing w:before="240" w:after="60"/>
      <w:outlineLvl w:val="1"/>
    </w:pPr>
    <w:rPr>
      <w:rFonts w:eastAsia="Times New Roman"/>
      <w:b/>
      <w:bCs/>
      <w:iCs/>
      <w:color w:val="00B0F0"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31711"/>
    <w:pPr>
      <w:keepNext/>
      <w:numPr>
        <w:ilvl w:val="2"/>
        <w:numId w:val="9"/>
      </w:numPr>
      <w:spacing w:before="240" w:after="60"/>
      <w:outlineLvl w:val="2"/>
    </w:pPr>
    <w:rPr>
      <w:rFonts w:eastAsia="Times New Roman"/>
      <w:b/>
      <w:bCs/>
      <w:color w:val="00B0F0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1711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1711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1711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1711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1711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1711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31711"/>
    <w:rPr>
      <w:rFonts w:eastAsia="Times New Roman"/>
      <w:b/>
      <w:bCs/>
      <w:color w:val="00B0F0"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131711"/>
    <w:rPr>
      <w:rFonts w:eastAsia="Times New Roman"/>
      <w:b/>
      <w:bCs/>
      <w:iCs/>
      <w:color w:val="00B0F0"/>
      <w:sz w:val="24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31711"/>
    <w:rPr>
      <w:rFonts w:eastAsia="Times New Roman"/>
      <w:b/>
      <w:bCs/>
      <w:color w:val="00B0F0"/>
      <w:sz w:val="22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31711"/>
    <w:rPr>
      <w:rFonts w:eastAsia="Times New Roman"/>
      <w:b/>
      <w:bCs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31711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31711"/>
    <w:rPr>
      <w:rFonts w:eastAsia="Times New Roman"/>
      <w:b/>
      <w:bCs/>
      <w:sz w:val="22"/>
      <w:szCs w:val="22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31711"/>
    <w:rPr>
      <w:rFonts w:eastAsia="Times New Roman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31711"/>
    <w:rPr>
      <w:rFonts w:eastAsia="Times New Roman"/>
      <w:i/>
      <w:iCs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31711"/>
    <w:rPr>
      <w:rFonts w:ascii="Cambria" w:eastAsia="Times New Roman" w:hAnsi="Cambria" w:cs="Times New Roman"/>
      <w:sz w:val="22"/>
      <w:szCs w:val="22"/>
      <w:lang w:eastAsia="en-US"/>
    </w:rPr>
  </w:style>
  <w:style w:type="paragraph" w:styleId="Geenafstand">
    <w:name w:val="No Spacing"/>
    <w:uiPriority w:val="1"/>
    <w:qFormat/>
    <w:rsid w:val="00131711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131711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3171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2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1155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keuken</dc:creator>
  <cp:lastModifiedBy>keuken</cp:lastModifiedBy>
  <cp:revision>2</cp:revision>
  <cp:lastPrinted>2012-06-26T19:10:00Z</cp:lastPrinted>
  <dcterms:created xsi:type="dcterms:W3CDTF">2012-06-26T13:41:00Z</dcterms:created>
  <dcterms:modified xsi:type="dcterms:W3CDTF">2012-06-26T19:13:00Z</dcterms:modified>
</cp:coreProperties>
</file>